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3E9" w:rsidRPr="0014719C" w:rsidRDefault="0014719C" w:rsidP="0014719C">
      <w:pPr>
        <w:pStyle w:val="1"/>
        <w:jc w:val="right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4719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Консультация для родителей</w:t>
      </w:r>
    </w:p>
    <w:p w:rsidR="0014719C" w:rsidRDefault="0014719C" w:rsidP="001471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</w:pPr>
    </w:p>
    <w:p w:rsidR="006073E9" w:rsidRPr="0014719C" w:rsidRDefault="0014719C" w:rsidP="0014719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</w:pPr>
      <w:r w:rsidRPr="0014719C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32"/>
        </w:rPr>
        <w:t>Уважаемые родители!</w:t>
      </w:r>
    </w:p>
    <w:p w:rsidR="006073E9" w:rsidRPr="0014719C" w:rsidRDefault="006073E9" w:rsidP="00784F39">
      <w:pPr>
        <w:spacing w:after="0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14719C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«Игрушки – это серьёзно!»</w:t>
      </w:r>
    </w:p>
    <w:p w:rsidR="006073E9" w:rsidRPr="0014719C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Style w:val="a4"/>
          <w:color w:val="2E74B5" w:themeColor="accent1" w:themeShade="BF"/>
          <w:sz w:val="32"/>
          <w:szCs w:val="32"/>
        </w:rPr>
      </w:pPr>
      <w:r w:rsidRPr="0014719C">
        <w:rPr>
          <w:rStyle w:val="a4"/>
          <w:color w:val="2E74B5" w:themeColor="accent1" w:themeShade="BF"/>
          <w:sz w:val="32"/>
          <w:szCs w:val="32"/>
        </w:rPr>
        <w:t>Как привлечь ребёнка к уборке игрушек.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Отнеситесь к уборке игрушек как к важному делу, уделите этому специальное время, а не делайте это в спешке.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Определите место хранения игрушек. Не храните все игрушки в одной коробке, а располагайте их в разных местах. Например, машины стоят в «гараже», посуда на полчках шкафчика, мячи в коробке и т.п. Однако эти места должны быть постоянными, чтобы ребёнок знал, куда положить ту или иную игрушку.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Занимайтесь уборкой игрушек вместе с ребёнком. Неважно сколько игрушек уберёт на место малыш и сколько вы; главное – дать почувствовать ребёнку, что он участник очень важного дела.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Заранее дайте ребёнку знать, что пора убирать игрушки. Можно сопровождать свои действия стихами: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А теперь за дело дружно,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Убирать игрушки нужно!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Мигом мы взялись за дело –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И работа закипела!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Любое дело можно превратить в увлекательную игру, в том числе и уборку игрушек. Предложите малышу отправиться в путешествие, а каждая игрушка-пассажир должна занять своё место.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Убирая игрушки, обращайтесь к ним, как к живым существам, и через них «давайте установку» ребёнку на сон, еду и т.д. Например, перед сном, взяв куклу, можно сказать: «Ляля, ложись спать. Машенька тоже спать сейчас пойдёт, в свою кроватку ляжет»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Малыша надо непременно похвалить за сделанную работу. Перечислите, что он сделал. Полюбуйтесь комнатой: «Ах, как красиво! Какой порядок!» Что делать с игрушками, к которым ребёнок потерял интерес?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 Помните, что все, кроме любимой игрушки, надо периодически менять и обновлять. Если вы заметили, что малыш долго не берёт в руки какую-либо игрушку, значит, она ему сейчас просто не нужна. Спрячьте её подальше, а через некоторое время её появление вызовет новый эмоциональный или познавательный интерес у ребёнка.</w:t>
      </w:r>
    </w:p>
    <w:p w:rsidR="006073E9" w:rsidRPr="006128C2" w:rsidRDefault="006073E9" w:rsidP="006073E9">
      <w:pPr>
        <w:pStyle w:val="a3"/>
        <w:shd w:val="clear" w:color="auto" w:fill="FFFFFF"/>
        <w:spacing w:before="0" w:beforeAutospacing="0" w:after="0" w:afterAutospacing="0" w:line="384" w:lineRule="atLeast"/>
        <w:jc w:val="both"/>
        <w:rPr>
          <w:sz w:val="32"/>
          <w:szCs w:val="32"/>
        </w:rPr>
      </w:pPr>
      <w:r w:rsidRPr="006128C2">
        <w:rPr>
          <w:sz w:val="32"/>
          <w:szCs w:val="32"/>
        </w:rPr>
        <w:lastRenderedPageBreak/>
        <w:t>- Будьте крайне осторожны, распоряжаясь игрушечным миром своего ребёнка. Вы можете случайно выбросить его любимые игрушки. Ведь любимая игрушка не обязательно новая, дорогая и красочная.</w:t>
      </w:r>
    </w:p>
    <w:p w:rsidR="006073E9" w:rsidRPr="006128C2" w:rsidRDefault="006073E9" w:rsidP="00784F39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6128C2">
        <w:rPr>
          <w:sz w:val="32"/>
          <w:szCs w:val="32"/>
        </w:rPr>
        <w:t>-  Не заставляйте никогда ребёнка своими руками выбрасывать сломанные или устаревшие игрушки! С каждой из них связаны положительные эмоции и переживания.</w:t>
      </w:r>
    </w:p>
    <w:p w:rsidR="00B73776" w:rsidRDefault="00B73776" w:rsidP="00784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73E9" w:rsidRPr="006128C2" w:rsidRDefault="006073E9" w:rsidP="00784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выбрать игрушку.</w:t>
      </w:r>
    </w:p>
    <w:p w:rsidR="006073E9" w:rsidRPr="006128C2" w:rsidRDefault="006073E9" w:rsidP="00784F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развивающей игрушкой лучше отправляться в специализированный магазин, где Вам всегда помогут определиться с выбором консультанты.</w:t>
      </w:r>
    </w:p>
    <w:p w:rsidR="006073E9" w:rsidRPr="006128C2" w:rsidRDefault="006073E9" w:rsidP="006073E9">
      <w:pPr>
        <w:numPr>
          <w:ilvl w:val="0"/>
          <w:numId w:val="1"/>
        </w:numPr>
        <w:spacing w:before="100" w:beforeAutospacing="1" w:after="100" w:afterAutospacing="1" w:line="3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обращайте внимание на рекомендованный возраст. В крайнем случае, выберите то, что не более чем на полгода «старше» малыша.</w:t>
      </w:r>
    </w:p>
    <w:p w:rsidR="006073E9" w:rsidRPr="006128C2" w:rsidRDefault="006073E9" w:rsidP="006073E9">
      <w:pPr>
        <w:numPr>
          <w:ilvl w:val="0"/>
          <w:numId w:val="1"/>
        </w:numPr>
        <w:spacing w:before="100" w:beforeAutospacing="1" w:after="100" w:afterAutospacing="1" w:line="3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младше ребенок, тем крупнее должны быть детали конструктора или головоломки.</w:t>
      </w:r>
    </w:p>
    <w:p w:rsidR="006073E9" w:rsidRPr="006128C2" w:rsidRDefault="006073E9" w:rsidP="006073E9">
      <w:pPr>
        <w:numPr>
          <w:ilvl w:val="0"/>
          <w:numId w:val="1"/>
        </w:numPr>
        <w:spacing w:before="100" w:beforeAutospacing="1" w:after="100" w:afterAutospacing="1" w:line="3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Поющие игрушки обязательно прослушайте перед покупкой! Иначе Вы рискуете вручить ребенку симпатичного с виду мишку, кричащего на непонятном языке нечто напоминающее девиз футбольных болельщиков.</w:t>
      </w:r>
    </w:p>
    <w:p w:rsidR="006073E9" w:rsidRPr="006128C2" w:rsidRDefault="006073E9" w:rsidP="006073E9">
      <w:pPr>
        <w:numPr>
          <w:ilvl w:val="0"/>
          <w:numId w:val="1"/>
        </w:numPr>
        <w:spacing w:before="100" w:beforeAutospacing="1" w:after="100" w:afterAutospacing="1" w:line="3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мягкой игрушки проверьте качество ворса, потеребив шерсть. Если ворсинки остались у Вас на руках – откажитесь от покупки. Кроме того, проверьте, хорошо ли закреплены такие детали, как носик, глазки.</w:t>
      </w:r>
    </w:p>
    <w:p w:rsidR="006073E9" w:rsidRPr="006128C2" w:rsidRDefault="006073E9" w:rsidP="006073E9">
      <w:pPr>
        <w:numPr>
          <w:ilvl w:val="0"/>
          <w:numId w:val="1"/>
        </w:numPr>
        <w:spacing w:before="100" w:beforeAutospacing="1" w:after="100" w:afterAutospacing="1" w:line="3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экзотических ярких цветов не всегда безопасны. Поэтому предпочтите основные цвета.</w:t>
      </w:r>
    </w:p>
    <w:p w:rsidR="006073E9" w:rsidRPr="006073E9" w:rsidRDefault="006073E9" w:rsidP="006073E9">
      <w:pPr>
        <w:numPr>
          <w:ilvl w:val="0"/>
          <w:numId w:val="1"/>
        </w:numPr>
        <w:spacing w:before="100" w:beforeAutospacing="1" w:after="100" w:afterAutospacing="1" w:line="3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запах игрушки – он не должен быть слишком резким!</w:t>
      </w:r>
    </w:p>
    <w:p w:rsidR="006073E9" w:rsidRPr="006128C2" w:rsidRDefault="006073E9" w:rsidP="006073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бы не была новая игрушка – покажите малышу, как с ней можно играть, научите его основным действиям, которые можно с ней производить, поверьте, совместная игра доставит Вам и ребенку немало удовольствия!</w:t>
      </w:r>
    </w:p>
    <w:p w:rsidR="006073E9" w:rsidRPr="006128C2" w:rsidRDefault="006073E9" w:rsidP="006073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3E9" w:rsidRPr="006128C2" w:rsidRDefault="006073E9" w:rsidP="006073E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3E9" w:rsidRPr="006128C2" w:rsidRDefault="006073E9" w:rsidP="006073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3E9" w:rsidRPr="006128C2" w:rsidRDefault="006073E9" w:rsidP="006073E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3E9" w:rsidRDefault="006073E9" w:rsidP="001471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28C2">
        <w:rPr>
          <w:rFonts w:ascii="Times New Roman" w:hAnsi="Times New Roman" w:cs="Times New Roman"/>
          <w:sz w:val="28"/>
          <w:szCs w:val="28"/>
        </w:rPr>
        <w:t xml:space="preserve">Подготовила педагог-психолог </w:t>
      </w:r>
    </w:p>
    <w:p w:rsidR="006073E9" w:rsidRDefault="00B73776" w:rsidP="00B73776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Карабанова Г.Х.</w:t>
      </w:r>
      <w:bookmarkStart w:id="0" w:name="_GoBack"/>
      <w:bookmarkEnd w:id="0"/>
    </w:p>
    <w:p w:rsidR="009B0F49" w:rsidRDefault="009B0F49"/>
    <w:sectPr w:rsidR="009B0F49" w:rsidSect="0014719C">
      <w:pgSz w:w="11906" w:h="16838" w:code="9"/>
      <w:pgMar w:top="709" w:right="851" w:bottom="1134" w:left="1134" w:header="709" w:footer="709" w:gutter="0"/>
      <w:pgBorders w:offsetFrom="page">
        <w:top w:val="thinThickThinSmallGap" w:sz="24" w:space="24" w:color="1F4E79" w:themeColor="accent1" w:themeShade="80"/>
        <w:left w:val="thinThickThinSmallGap" w:sz="24" w:space="24" w:color="1F4E79" w:themeColor="accent1" w:themeShade="80"/>
        <w:bottom w:val="thinThickThinSmallGap" w:sz="24" w:space="24" w:color="1F4E79" w:themeColor="accent1" w:themeShade="80"/>
        <w:right w:val="thinThickThinSmallGap" w:sz="24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363105"/>
    <w:multiLevelType w:val="multilevel"/>
    <w:tmpl w:val="826A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52C0D"/>
    <w:rsid w:val="0014719C"/>
    <w:rsid w:val="00362FDF"/>
    <w:rsid w:val="006073E9"/>
    <w:rsid w:val="00784F39"/>
    <w:rsid w:val="009B0F49"/>
    <w:rsid w:val="00A52C0D"/>
    <w:rsid w:val="00B73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F68C6-BF10-4A99-A406-1D4BAF3A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3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4719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73E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471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OFICE 1</cp:lastModifiedBy>
  <cp:revision>6</cp:revision>
  <dcterms:created xsi:type="dcterms:W3CDTF">2019-12-24T08:17:00Z</dcterms:created>
  <dcterms:modified xsi:type="dcterms:W3CDTF">2020-05-13T09:46:00Z</dcterms:modified>
</cp:coreProperties>
</file>